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хатынской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шуцманшафта </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г.Киеве)</w:t>
      </w:r>
      <w:r w:rsidRPr="00895A01">
        <w:rPr>
          <w:rFonts w:ascii="Times New Roman" w:eastAsia="Times New Roman" w:hAnsi="Times New Roman"/>
          <w:sz w:val="30"/>
          <w:szCs w:val="30"/>
        </w:rPr>
        <w:t xml:space="preserve"> и немецкая рота зондербатальона СС «Дирлевангер»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д.Хатынь.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Чмелевичи,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Котели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 Логойского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 Логойский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д.Завишинская Рудня Логойского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r w:rsidRPr="00FC15FC">
        <w:rPr>
          <w:rFonts w:ascii="Times New Roman" w:eastAsia="Times New Roman" w:hAnsi="Times New Roman"/>
          <w:sz w:val="30"/>
          <w:szCs w:val="30"/>
        </w:rPr>
        <w:t>Хатынь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r w:rsidRPr="0076169D">
        <w:rPr>
          <w:rFonts w:ascii="Times New Roman" w:eastAsia="Times New Roman" w:hAnsi="Times New Roman"/>
          <w:b/>
          <w:sz w:val="30"/>
          <w:szCs w:val="30"/>
        </w:rPr>
        <w:t xml:space="preserve">Кожны трэцi»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w:t>
      </w:r>
      <w:r w:rsidRPr="0076169D">
        <w:rPr>
          <w:rFonts w:ascii="Times New Roman" w:eastAsia="Times New Roman" w:hAnsi="Times New Roman"/>
          <w:sz w:val="30"/>
          <w:szCs w:val="30"/>
        </w:rPr>
        <w:lastRenderedPageBreak/>
        <w:t xml:space="preserve">годовщине трагической гибели жителей д.Хатыни,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П.М.Машерова,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д.Хатыни.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урочище Ивановщина Логойского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Например, весной 1942 г. подразделение вспомогательной латышской полиции под командованием Виктора Арайса (</w:t>
      </w:r>
      <w:r>
        <w:rPr>
          <w:rFonts w:ascii="Times New Roman" w:eastAsia="Times New Roman" w:hAnsi="Times New Roman"/>
          <w:b/>
          <w:i/>
          <w:sz w:val="28"/>
          <w:szCs w:val="28"/>
        </w:rPr>
        <w:t>«команда Арайса»</w:t>
      </w:r>
      <w:r>
        <w:rPr>
          <w:rFonts w:ascii="Times New Roman" w:eastAsia="Times New Roman" w:hAnsi="Times New Roman"/>
          <w:i/>
          <w:sz w:val="28"/>
          <w:szCs w:val="28"/>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польские преступники – члены Армии Крайовой</w:t>
      </w:r>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д.Хатыни)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вблизи урочища Стасино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Столинский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ул.Крылова г.Витебска;</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вблизи населенного пункта Ченки Гомельскогой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«Тростенец»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в микрорайоне Фолюш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аг.Полыковичи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детям-жертвам фашизма (Гомельская обл., Жлобинский р-н, д.Красный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Памятник узникам Калдычевского лагеря смерти (Брестская обл., Барановичский р-н, д. Калдычево);</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«Тростенец»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«Ходоровка» (Витебская обл., Докшицкий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«Куповать» (Витебская обл., Сенненский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д.Борки)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 xml:space="preserve">В том числе документальные сериалы телекомпании «Воен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Белтелерадиокомпании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nca</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 xml:space="preserve">21 февраля 2023 г. в базе данных – 9 097 деревень. Работа по </w:t>
      </w:r>
      <w:r w:rsidRPr="008E2EE4">
        <w:rPr>
          <w:rFonts w:ascii="Times New Roman" w:eastAsia="Times New Roman" w:hAnsi="Times New Roman"/>
          <w:i/>
          <w:sz w:val="28"/>
          <w:szCs w:val="28"/>
        </w:rPr>
        <w:lastRenderedPageBreak/>
        <w:t>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0" w:name="_gjdgxs" w:colFirst="0" w:colLast="0"/>
      <w:bookmarkEnd w:id="0"/>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(абз.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ilex</w:t>
      </w:r>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Полошково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w:t>
      </w:r>
      <w:r w:rsidRPr="00B720AA">
        <w:rPr>
          <w:rFonts w:ascii="Times New Roman" w:hAnsi="Times New Roman"/>
          <w:sz w:val="30"/>
          <w:szCs w:val="30"/>
        </w:rPr>
        <w:lastRenderedPageBreak/>
        <w:t>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Устиж 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Величково Бобруйского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w:t>
      </w:r>
      <w:r w:rsidRPr="008418E9">
        <w:rPr>
          <w:rFonts w:ascii="Times New Roman" w:hAnsi="Times New Roman"/>
          <w:sz w:val="30"/>
          <w:szCs w:val="30"/>
        </w:rPr>
        <w:lastRenderedPageBreak/>
        <w:t>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r w:rsidR="005F6862">
        <w:rPr>
          <w:rFonts w:ascii="Times New Roman" w:hAnsi="Times New Roman"/>
          <w:sz w:val="30"/>
          <w:szCs w:val="30"/>
        </w:rPr>
        <w:t>г.</w:t>
      </w:r>
      <w:r w:rsidRPr="00D62B09">
        <w:rPr>
          <w:rFonts w:ascii="Times New Roman" w:hAnsi="Times New Roman"/>
          <w:sz w:val="30"/>
          <w:szCs w:val="30"/>
        </w:rPr>
        <w:t>Кличева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lastRenderedPageBreak/>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bookmarkStart w:id="2" w:name="_GoBack"/>
      <w:bookmarkEnd w:id="2"/>
    </w:p>
    <w:sectPr w:rsidR="00D24C61" w:rsidRPr="005A595F"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23" w:rsidRDefault="002D0723" w:rsidP="003C3604">
      <w:pPr>
        <w:spacing w:after="0" w:line="240" w:lineRule="auto"/>
      </w:pPr>
      <w:r>
        <w:separator/>
      </w:r>
    </w:p>
  </w:endnote>
  <w:endnote w:type="continuationSeparator" w:id="0">
    <w:p w:rsidR="002D0723" w:rsidRDefault="002D0723"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23" w:rsidRDefault="002D0723" w:rsidP="003C3604">
      <w:pPr>
        <w:spacing w:after="0" w:line="240" w:lineRule="auto"/>
      </w:pPr>
      <w:r>
        <w:separator/>
      </w:r>
    </w:p>
  </w:footnote>
  <w:footnote w:type="continuationSeparator" w:id="0">
    <w:p w:rsidR="002D0723" w:rsidRDefault="002D0723"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B5439F"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84FD2">
      <w:rPr>
        <w:rFonts w:ascii="Times New Roman" w:hAnsi="Times New Roman"/>
        <w:noProof/>
        <w:sz w:val="24"/>
        <w:szCs w:val="24"/>
      </w:rPr>
      <w:t>39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0723"/>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39F"/>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4FD2"/>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E40E-F080-4E08-9EF7-3357F4B2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2</cp:revision>
  <cp:lastPrinted>2022-03-04T09:44:00Z</cp:lastPrinted>
  <dcterms:created xsi:type="dcterms:W3CDTF">2023-03-14T04:51:00Z</dcterms:created>
  <dcterms:modified xsi:type="dcterms:W3CDTF">2023-03-14T04:51:00Z</dcterms:modified>
</cp:coreProperties>
</file>